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思源宋体 CN Heavy" w:hAnsi="思源宋体 CN Heavy" w:eastAsia="思源宋体 CN Heavy" w:cs="思源宋体 CN Heavy"/>
          <w:b/>
          <w:bCs/>
          <w:sz w:val="40"/>
          <w:szCs w:val="40"/>
          <w:lang w:val="en-US" w:eastAsia="zh-CN"/>
        </w:rPr>
      </w:pPr>
      <w:r>
        <w:rPr>
          <w:rFonts w:hint="eastAsia" w:ascii="思源宋体 CN Heavy" w:hAnsi="思源宋体 CN Heavy" w:eastAsia="思源宋体 CN Heavy" w:cs="思源宋体 CN Heavy"/>
          <w:b/>
          <w:bCs/>
          <w:sz w:val="40"/>
          <w:szCs w:val="40"/>
          <w:lang w:val="en-US" w:eastAsia="zh-CN"/>
        </w:rPr>
        <w:t>委托加工协议</w:t>
      </w:r>
    </w:p>
    <w:p>
      <w:p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委托方：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>商标注册证的注册人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（以下简称甲方）</w:t>
      </w:r>
    </w:p>
    <w:p>
      <w:p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被委托方：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>生产制造商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（以下简</w:t>
      </w:r>
      <w:bookmarkStart w:id="0" w:name="_GoBack"/>
      <w:bookmarkEnd w:id="0"/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称乙方）</w:t>
      </w:r>
    </w:p>
    <w:p>
      <w:p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 xml:space="preserve">  甲方委托乙方加工“（这里放注册证的图标）”品牌，为维护甲乙双方的利益，经双方协商，有关代加工事宜达成如下协议，以供双方共同遵守。</w:t>
      </w:r>
    </w:p>
    <w:p>
      <w:p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 xml:space="preserve">  第一条 代加工内容</w:t>
      </w:r>
    </w:p>
    <w:p>
      <w:p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甲方委托乙方作为“（这里放注册证的图标）”品牌的生产商。</w:t>
      </w:r>
    </w:p>
    <w:p>
      <w:p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 xml:space="preserve">  第二条 甲方责任</w:t>
      </w:r>
    </w:p>
    <w:p>
      <w:pPr>
        <w:numPr>
          <w:ilvl w:val="0"/>
          <w:numId w:val="1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按计划分季度委托乙方为其加工甲方生产“（这里放注册证的图标）”品牌。</w:t>
      </w:r>
    </w:p>
    <w:p>
      <w:pPr>
        <w:numPr>
          <w:ilvl w:val="0"/>
          <w:numId w:val="1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甲方负责向乙方提供甲方商标及包装设计稿样，商标及图案文字为甲方所有，乙方不得为他人生产。</w:t>
      </w:r>
    </w:p>
    <w:p>
      <w:pPr>
        <w:numPr>
          <w:ilvl w:val="0"/>
          <w:numId w:val="2"/>
        </w:numPr>
        <w:ind w:left="420" w:leftChars="0" w:firstLine="0" w:firstLineChars="0"/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乙方责任</w:t>
      </w:r>
    </w:p>
    <w:p>
      <w:pPr>
        <w:numPr>
          <w:ilvl w:val="0"/>
          <w:numId w:val="3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严格按照双方确认并封样的机型从事代加工活动。</w:t>
      </w:r>
    </w:p>
    <w:p>
      <w:pPr>
        <w:numPr>
          <w:ilvl w:val="0"/>
          <w:numId w:val="3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双方确定的款式、数量、质量及生产期限等标准打版进行生产，生产标准符合质量要求。</w:t>
      </w:r>
    </w:p>
    <w:p>
      <w:pPr>
        <w:numPr>
          <w:ilvl w:val="0"/>
          <w:numId w:val="3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负责原材料的采购、验收、供应，并按照双方确定的原材料质量要求进行。</w:t>
      </w:r>
    </w:p>
    <w:p>
      <w:pPr>
        <w:numPr>
          <w:ilvl w:val="0"/>
          <w:numId w:val="3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严格管理甲方提供的商标、包装及印刷品，因乙方管理不善，造成甲方商标包装等丢失，应承担相应的责任。</w:t>
      </w:r>
    </w:p>
    <w:p>
      <w:pPr>
        <w:numPr>
          <w:ilvl w:val="0"/>
          <w:numId w:val="2"/>
        </w:numPr>
        <w:ind w:left="420" w:leftChars="0" w:firstLine="0" w:firstLineChars="0"/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付款方式及交货地点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按双方商定的款式、数量、标准完成生产后，乙方通知甲方验货，验货通过，甲方付款后乙方发货。</w:t>
      </w:r>
    </w:p>
    <w:p>
      <w:pPr>
        <w:numPr>
          <w:ilvl w:val="0"/>
          <w:numId w:val="2"/>
        </w:numPr>
        <w:ind w:left="420" w:leftChars="0" w:firstLine="0" w:firstLineChars="0"/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合同有效期限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本委托加工合同期限为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>X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年，自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年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月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日至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年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月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日止。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本合同正本一式二份，经双方盖章后生效。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其他未尽事宜另行订立。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singl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 xml:space="preserve">甲方：                                  乙方：      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盖章：                                  盖章：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  <w:t>日期：                                  日期：</w:t>
      </w:r>
    </w:p>
    <w:p>
      <w:pPr>
        <w:numPr>
          <w:ilvl w:val="0"/>
          <w:numId w:val="0"/>
        </w:numPr>
        <w:jc w:val="left"/>
        <w:rPr>
          <w:rFonts w:hint="eastAsia" w:ascii="Adobe 仿宋 Std R" w:hAnsi="Adobe 仿宋 Std R" w:eastAsia="Adobe 仿宋 Std R" w:cs="Adobe 仿宋 Std R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3DC5D"/>
    <w:multiLevelType w:val="singleLevel"/>
    <w:tmpl w:val="A723DC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C9A409"/>
    <w:multiLevelType w:val="singleLevel"/>
    <w:tmpl w:val="ABC9A4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4DA4531"/>
    <w:multiLevelType w:val="singleLevel"/>
    <w:tmpl w:val="64DA4531"/>
    <w:lvl w:ilvl="0" w:tentative="0">
      <w:start w:val="3"/>
      <w:numFmt w:val="chineseCounting"/>
      <w:suff w:val="space"/>
      <w:lvlText w:val="第%1条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55651"/>
    <w:rsid w:val="06C07476"/>
    <w:rsid w:val="0DCB646E"/>
    <w:rsid w:val="0ED542F5"/>
    <w:rsid w:val="11D55651"/>
    <w:rsid w:val="1AD36A86"/>
    <w:rsid w:val="2F256880"/>
    <w:rsid w:val="48484527"/>
    <w:rsid w:val="67A978B0"/>
    <w:rsid w:val="78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2020-04-13T06:07:00Z</dcterms:created>
  <dc:creator>顺的网络-陈晓霞</dc:creator>
  <cp:lastModifiedBy>顺的网络-陈晓霞</cp:lastModifiedBy>
  <dcterms:modified xsi:type="dcterms:W3CDTF">2020-05-12T01:25:57Z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